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5EDE4">
      <w:pPr>
        <w:jc w:val="center"/>
        <w:rPr>
          <w:rFonts w:hint="default" w:ascii="Times New Roman" w:hAnsi="Times New Roman" w:eastAsia="方正小标宋_GBK" w:cs="Times New Roman"/>
          <w:b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kern w:val="0"/>
          <w:sz w:val="44"/>
          <w:szCs w:val="44"/>
          <w:lang w:val="en-US" w:eastAsia="zh-CN"/>
        </w:rPr>
        <w:t>重庆地质矿产研究院科技创新平台2026年度开放课题拟立项项目公示</w:t>
      </w:r>
    </w:p>
    <w:p w14:paraId="79E15C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07E6DE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根据《自然资源部科技创新平台管理办法（试行）》《重庆地质矿产研究院科技创新平台开放课题管理办法》等有关规定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，现对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重庆地质矿产研究院科技创新平台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2026年度开放课题拟立项项目进行公示（见附件），公示时间为2026年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日—2026年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日。</w:t>
      </w:r>
    </w:p>
    <w:p w14:paraId="331BB7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对公示拟立项项目有异议者，请于公示期内以书面形式向我院反映，逾期不予受理。凡以单位名义反映情况的材料要加盖单位公章，以个人名义反映情况的材料请署明真实姓名并附联系方式，不受理匿名材料。</w:t>
      </w:r>
    </w:p>
    <w:p w14:paraId="03EB99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联系电话：023-81925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831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；联系人：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苏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老师</w:t>
      </w:r>
    </w:p>
    <w:p w14:paraId="2FEA39A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重庆地质矿产研究院2026年度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开放课题拟立项清单</w:t>
      </w:r>
    </w:p>
    <w:p w14:paraId="2D80A518">
      <w:pP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</w:p>
    <w:p w14:paraId="6303157A">
      <w:pPr>
        <w:rPr>
          <w:rFonts w:hint="eastAsia" w:ascii="Times New Roman" w:hAnsi="Times New Roman" w:eastAsia="方正小标宋_GBK"/>
          <w:bCs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_GBK"/>
          <w:bCs/>
          <w:kern w:val="0"/>
          <w:sz w:val="28"/>
          <w:szCs w:val="28"/>
          <w:lang w:val="en-US" w:eastAsia="zh-CN"/>
        </w:rPr>
        <w:br w:type="page"/>
      </w:r>
    </w:p>
    <w:p w14:paraId="1191AB38">
      <w:pPr>
        <w:snapToGrid w:val="0"/>
        <w:spacing w:line="560" w:lineRule="exact"/>
        <w:jc w:val="left"/>
        <w:rPr>
          <w:rFonts w:hint="eastAsia" w:ascii="Times New Roman" w:hAnsi="Times New Roman" w:eastAsia="方正小标宋_GBK"/>
          <w:bCs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_GBK"/>
          <w:bCs/>
          <w:kern w:val="0"/>
          <w:sz w:val="28"/>
          <w:szCs w:val="28"/>
          <w:lang w:val="en-US" w:eastAsia="zh-CN"/>
        </w:rPr>
        <w:t>附件：</w:t>
      </w:r>
    </w:p>
    <w:p w14:paraId="379A3752">
      <w:pPr>
        <w:snapToGrid w:val="0"/>
        <w:spacing w:line="560" w:lineRule="exact"/>
        <w:jc w:val="center"/>
        <w:rPr>
          <w:rFonts w:hint="eastAsia" w:ascii="Times New Roman" w:hAnsi="Times New Roman" w:eastAsia="方正小标宋_GBK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小标宋_GBK"/>
          <w:b/>
          <w:bCs w:val="0"/>
          <w:kern w:val="0"/>
          <w:sz w:val="28"/>
          <w:szCs w:val="28"/>
          <w:lang w:val="en-US" w:eastAsia="zh-CN"/>
        </w:rPr>
        <w:t>重庆地质矿产研究院2026年度开放课题拟立项清单</w:t>
      </w:r>
    </w:p>
    <w:p w14:paraId="48B3F4CB">
      <w:pPr>
        <w:snapToGrid w:val="0"/>
        <w:spacing w:line="560" w:lineRule="exact"/>
        <w:jc w:val="left"/>
        <w:rPr>
          <w:rFonts w:hint="eastAsia" w:ascii="Times New Roman" w:hAnsi="Times New Roman" w:eastAsia="方正小标宋_GBK"/>
          <w:bCs/>
          <w:kern w:val="0"/>
          <w:sz w:val="28"/>
          <w:szCs w:val="28"/>
          <w:lang w:val="en-US" w:eastAsia="zh-CN"/>
        </w:rPr>
      </w:pPr>
    </w:p>
    <w:tbl>
      <w:tblPr>
        <w:tblStyle w:val="4"/>
        <w:tblW w:w="499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974"/>
        <w:gridCol w:w="2014"/>
        <w:gridCol w:w="1177"/>
        <w:gridCol w:w="1458"/>
      </w:tblGrid>
      <w:tr w14:paraId="6C183B2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90F7E0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23367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AC6E4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承担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9B988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D4159">
            <w:pPr>
              <w:widowControl/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资助金额</w:t>
            </w:r>
          </w:p>
        </w:tc>
      </w:tr>
      <w:tr w14:paraId="1B990E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61093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6A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库区拉裂型危岩失稳特征与前兆判识研究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3A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宁波大学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71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bCs/>
                <w:sz w:val="24"/>
                <w:szCs w:val="30"/>
              </w:rPr>
              <w:t>潘孝康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FD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</w:t>
            </w:r>
          </w:p>
        </w:tc>
      </w:tr>
      <w:tr w14:paraId="084274B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10FCC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7D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危岩体崩塌灾变数值模拟与安全性评价方法研究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21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武汉大学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9B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程浩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DD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</w:t>
            </w:r>
          </w:p>
        </w:tc>
      </w:tr>
      <w:tr w14:paraId="5B0B43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6C1C3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2D3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主被动协同感知的危岩失稳预测模型研究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F9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成都理工大学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B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焦彤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83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10</w:t>
            </w:r>
          </w:p>
        </w:tc>
      </w:tr>
      <w:tr w14:paraId="27510D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0CA55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7D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重庆城口毒重石成矿作用及古海洋沉积环境研究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41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中国地质科学院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A5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方向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2D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</w:t>
            </w:r>
          </w:p>
        </w:tc>
      </w:tr>
      <w:tr w14:paraId="3D623C3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FDD53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1B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重庆地区早中三叠统盐溶卤水钾、锂、镁等综合提取利用研究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DF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中国地质大学（武汉）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0B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孟伊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1B0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20</w:t>
            </w:r>
          </w:p>
        </w:tc>
      </w:tr>
      <w:tr w14:paraId="1CDB12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FD1FB7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1A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渝东南石柱铅锌矿床硫化物微区原位地球化学特征与成矿机制研究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2A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内江师范学院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6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李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壮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90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10</w:t>
            </w:r>
          </w:p>
        </w:tc>
      </w:tr>
      <w:tr w14:paraId="3C4BA36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3E66D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83B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土壤质量快速监测器件研发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00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方正仿宋_GBK" w:eastAsia="方正仿宋_GBK" w:cs="方正仿宋_GBK"/>
                <w:color w:val="000000"/>
                <w:kern w:val="0"/>
                <w:sz w:val="24"/>
                <w:szCs w:val="31"/>
                <w:lang w:val="en-US" w:eastAsia="zh-CN" w:bidi="ar"/>
              </w:rPr>
              <w:t>重庆理工大学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DCC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方正仿宋_GBK" w:eastAsia="方正仿宋_GBK" w:cs="方正仿宋_GBK"/>
                <w:color w:val="000000"/>
                <w:kern w:val="0"/>
                <w:sz w:val="24"/>
                <w:szCs w:val="31"/>
                <w:lang w:val="en-US" w:eastAsia="zh-CN" w:bidi="ar"/>
              </w:rPr>
              <w:t>钟年丙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660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15</w:t>
            </w:r>
          </w:p>
        </w:tc>
      </w:tr>
      <w:tr w14:paraId="54F0592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C7A00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E9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矿山生态修复遥感智能监测技术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BD6DC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方正仿宋_GBK" w:eastAsia="方正仿宋_GBK" w:cs="方正仿宋_GBK"/>
                <w:color w:val="000000"/>
                <w:kern w:val="0"/>
                <w:sz w:val="24"/>
                <w:szCs w:val="31"/>
                <w:lang w:val="en-US" w:eastAsia="zh-CN" w:bidi="ar"/>
              </w:rPr>
              <w:t>重庆理工大学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A35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方正仿宋_GBK" w:eastAsia="方正仿宋_GBK" w:cs="方正仿宋_GBK"/>
                <w:color w:val="000000"/>
                <w:kern w:val="0"/>
                <w:sz w:val="24"/>
                <w:szCs w:val="31"/>
                <w:lang w:val="en-US" w:eastAsia="zh-CN" w:bidi="ar"/>
              </w:rPr>
              <w:t>傅由甲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D5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15</w:t>
            </w:r>
          </w:p>
        </w:tc>
      </w:tr>
      <w:tr w14:paraId="0F04C0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41C75">
            <w:pPr>
              <w:adjustRightInd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13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声光一体化鸟类监测技术与装备研发</w:t>
            </w:r>
          </w:p>
        </w:tc>
        <w:tc>
          <w:tcPr>
            <w:tcW w:w="11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733CA">
            <w:pPr>
              <w:adjustRightInd w:val="0"/>
              <w:snapToGrid w:val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方正仿宋_GBK" w:eastAsia="方正仿宋_GBK" w:cs="方正仿宋_GBK"/>
                <w:color w:val="000000"/>
                <w:kern w:val="0"/>
                <w:sz w:val="24"/>
                <w:szCs w:val="31"/>
                <w:lang w:val="en-US" w:eastAsia="zh-CN" w:bidi="ar"/>
              </w:rPr>
              <w:t>重庆理工大学</w:t>
            </w:r>
          </w:p>
        </w:tc>
        <w:tc>
          <w:tcPr>
            <w:tcW w:w="6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19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吴德操</w:t>
            </w:r>
          </w:p>
        </w:tc>
        <w:tc>
          <w:tcPr>
            <w:tcW w:w="8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F4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val="en-US" w:eastAsia="zh-CN"/>
              </w:rPr>
              <w:t>15</w:t>
            </w:r>
          </w:p>
        </w:tc>
      </w:tr>
    </w:tbl>
    <w:p w14:paraId="79EE6551">
      <w:pPr>
        <w:rPr>
          <w:rFonts w:ascii="Times New Roman" w:hAnsi="Times New Roman"/>
        </w:rPr>
      </w:pPr>
    </w:p>
    <w:p w14:paraId="2F1D5733"/>
    <w:sectPr>
      <w:pgSz w:w="11906" w:h="16838"/>
      <w:pgMar w:top="1440" w:right="1800" w:bottom="1440" w:left="1800" w:header="851" w:footer="113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470941"/>
    <w:rsid w:val="0E8C73DD"/>
    <w:rsid w:val="16470941"/>
    <w:rsid w:val="1C8F7A67"/>
    <w:rsid w:val="2E772BB0"/>
    <w:rsid w:val="39565AB7"/>
    <w:rsid w:val="65BC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1"/>
    <w:basedOn w:val="1"/>
    <w:next w:val="1"/>
    <w:qFormat/>
    <w:uiPriority w:val="0"/>
    <w:pPr>
      <w:keepNext/>
      <w:keepLines/>
      <w:spacing w:line="576" w:lineRule="auto"/>
      <w:jc w:val="left"/>
      <w:textAlignment w:val="baseline"/>
    </w:pPr>
    <w:rPr>
      <w:rFonts w:ascii="Times New Roman" w:hAnsi="Times New Roman" w:eastAsia="Times New Roman"/>
      <w:b/>
      <w:bCs/>
      <w:kern w:val="44"/>
      <w:sz w:val="44"/>
      <w:szCs w:val="4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249177e-7c07-460b-9038-8f6ed7e436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622</Characters>
  <Lines>0</Lines>
  <Paragraphs>0</Paragraphs>
  <TotalTime>1</TotalTime>
  <ScaleCrop>false</ScaleCrop>
  <LinksUpToDate>false</LinksUpToDate>
  <CharactersWithSpaces>622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2026-09-07T08:03:00Z</dcterms:created>
  <dc:creator>初一十五</dc:creator>
  <cp:lastModifiedBy>李壮</cp:lastModifiedBy>
  <dcterms:modified xsi:type="dcterms:W3CDTF">2026-09-15T03:41:38Z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4507CA10FE3A4CF5A18CE1A6F631F349_13</vt:lpwstr>
  </property>
  <property fmtid="{D5CDD505-2E9C-101B-9397-08002B2CF9AE}" pid="4" name="KSOTemplateDocerSaveRecord">
    <vt:lpwstr>eyJoZGlkIjoiMmE4MWM5YmE0M2QxMmM5N2Y3ZGNiZDNmZWEyYmJhZmIiLCJ1c2VySWQiOiI2MjcwNzgxNjMifQ==</vt:lpwstr>
  </property>
</Properties>
</file>